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 информирует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ии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 на право заключения договора </w:t>
      </w:r>
      <w:r w:rsidR="00B34DB7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 на основании  решения  уполномоченного  органа  о 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</w:t>
      </w:r>
      <w:r w:rsidR="00E27C32">
        <w:rPr>
          <w:rFonts w:ascii="Times New Roman" w:eastAsia="Times New Roman" w:hAnsi="Times New Roman" w:cs="Times New Roman"/>
          <w:sz w:val="28"/>
        </w:rPr>
        <w:t xml:space="preserve">                          </w:t>
      </w:r>
      <w:proofErr w:type="gramStart"/>
      <w:r w:rsidR="00E27C32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E27C32">
        <w:rPr>
          <w:rFonts w:ascii="Times New Roman" w:eastAsia="Times New Roman" w:hAnsi="Times New Roman" w:cs="Times New Roman"/>
          <w:sz w:val="28"/>
        </w:rPr>
        <w:t xml:space="preserve">. </w:t>
      </w:r>
      <w:r w:rsidR="00413BE3"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z w:val="28"/>
        </w:rPr>
        <w:t>хвистнево,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E27C32">
        <w:rPr>
          <w:rFonts w:ascii="Times New Roman" w:eastAsia="Times New Roman" w:hAnsi="Times New Roman" w:cs="Times New Roman"/>
          <w:sz w:val="28"/>
        </w:rPr>
        <w:t>ул. Куйбышева, 8/10</w:t>
      </w:r>
      <w:r w:rsidR="00996937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, от </w:t>
      </w:r>
      <w:r w:rsidR="008003CC">
        <w:rPr>
          <w:rFonts w:ascii="Times New Roman" w:eastAsia="Times New Roman" w:hAnsi="Times New Roman" w:cs="Times New Roman"/>
          <w:sz w:val="28"/>
        </w:rPr>
        <w:t>03.11.2022</w:t>
      </w:r>
      <w:r w:rsidR="00C6583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№ </w:t>
      </w:r>
      <w:r w:rsidR="008003CC">
        <w:rPr>
          <w:rFonts w:ascii="Times New Roman" w:eastAsia="Times New Roman" w:hAnsi="Times New Roman" w:cs="Times New Roman"/>
          <w:sz w:val="28"/>
        </w:rPr>
        <w:t>1252</w:t>
      </w:r>
      <w:r w:rsidR="00591C4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– в отношении следующего земельного участка, государственная собственность на который не разграничена.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</w:t>
      </w:r>
      <w:r w:rsidR="00E27C32">
        <w:rPr>
          <w:rFonts w:ascii="Times New Roman" w:eastAsia="Times New Roman" w:hAnsi="Times New Roman" w:cs="Times New Roman"/>
          <w:sz w:val="28"/>
        </w:rPr>
        <w:t>07:0201009:1425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1E7612">
        <w:rPr>
          <w:rFonts w:ascii="Times New Roman" w:eastAsia="Times New Roman" w:hAnsi="Times New Roman" w:cs="Times New Roman"/>
          <w:sz w:val="28"/>
        </w:rPr>
        <w:t xml:space="preserve">Самарская область, </w:t>
      </w:r>
      <w:proofErr w:type="gramStart"/>
      <w:r w:rsidR="00E27C32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E27C32">
        <w:rPr>
          <w:rFonts w:ascii="Times New Roman" w:eastAsia="Times New Roman" w:hAnsi="Times New Roman" w:cs="Times New Roman"/>
          <w:sz w:val="28"/>
        </w:rPr>
        <w:t xml:space="preserve">. </w:t>
      </w:r>
      <w:r w:rsidR="001E7612">
        <w:rPr>
          <w:rFonts w:ascii="Times New Roman" w:eastAsia="Times New Roman" w:hAnsi="Times New Roman" w:cs="Times New Roman"/>
          <w:sz w:val="28"/>
        </w:rPr>
        <w:t xml:space="preserve">Похвистнево, </w:t>
      </w:r>
      <w:r w:rsidR="00E27C32">
        <w:rPr>
          <w:rFonts w:ascii="Times New Roman" w:eastAsia="Times New Roman" w:hAnsi="Times New Roman" w:cs="Times New Roman"/>
          <w:sz w:val="28"/>
        </w:rPr>
        <w:t>ул. Куйбышева, 8/10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E27C32">
        <w:rPr>
          <w:rFonts w:ascii="Times New Roman" w:eastAsia="Times New Roman" w:hAnsi="Times New Roman" w:cs="Times New Roman"/>
          <w:sz w:val="28"/>
        </w:rPr>
        <w:t>6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кв. м.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отсутствуют.</w:t>
      </w:r>
    </w:p>
    <w:p w:rsidR="00612FB8" w:rsidRDefault="00A37B99" w:rsidP="001E761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E27C32">
        <w:rPr>
          <w:rFonts w:ascii="Times New Roman" w:eastAsia="Times New Roman" w:hAnsi="Times New Roman" w:cs="Times New Roman"/>
          <w:sz w:val="28"/>
        </w:rPr>
        <w:t>объекты гаражного назначения</w:t>
      </w:r>
      <w:r w:rsidR="00612FB8">
        <w:rPr>
          <w:rFonts w:ascii="Times New Roman" w:eastAsia="Times New Roman" w:hAnsi="Times New Roman" w:cs="Times New Roman"/>
          <w:sz w:val="28"/>
        </w:rPr>
        <w:t>.</w:t>
      </w:r>
    </w:p>
    <w:p w:rsidR="00E27C32" w:rsidRDefault="00E27C32" w:rsidP="00E27C3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Цель использования земельного участка: для размещения сарая.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 проведения  аукциона: здание Администрации городского округа Похвистнево Самарской области по адресу: Самарская область, </w:t>
      </w:r>
      <w:proofErr w:type="gramStart"/>
      <w:r w:rsidR="00B77032"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A9490A">
        <w:rPr>
          <w:rFonts w:ascii="Times New Roman" w:eastAsia="Times New Roman" w:hAnsi="Times New Roman" w:cs="Times New Roman"/>
          <w:b/>
          <w:sz w:val="28"/>
        </w:rPr>
        <w:t>12.12</w:t>
      </w:r>
      <w:r w:rsidR="008F39DC">
        <w:rPr>
          <w:rFonts w:ascii="Times New Roman" w:eastAsia="Times New Roman" w:hAnsi="Times New Roman" w:cs="Times New Roman"/>
          <w:b/>
          <w:sz w:val="28"/>
        </w:rPr>
        <w:t>.2022</w:t>
      </w:r>
      <w:r w:rsidR="00412DDD"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E27C32">
        <w:rPr>
          <w:rFonts w:ascii="Times New Roman" w:eastAsia="Times New Roman" w:hAnsi="Times New Roman" w:cs="Times New Roman"/>
          <w:b/>
          <w:sz w:val="28"/>
        </w:rPr>
        <w:t>11</w:t>
      </w:r>
      <w:r w:rsidR="00482745"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 проведения  аукциона: не в электронной форме.</w:t>
      </w:r>
    </w:p>
    <w:p w:rsidR="00A37B99" w:rsidRPr="00D91E1F" w:rsidRDefault="00A37B99" w:rsidP="00A37B9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D91E1F">
        <w:rPr>
          <w:rFonts w:ascii="Times New Roman" w:eastAsia="Times New Roman" w:hAnsi="Times New Roman" w:cs="Times New Roman"/>
          <w:sz w:val="28"/>
        </w:rPr>
        <w:t>Аукцион проводится в следующем порядке: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а)   аукцион ведет аукционист;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б) аукцион начинается с оглашения аукционистом наименования, основных характеристик и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>, «шага аукциона» и порядка проведения аукциона;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в)  участникам аукциона выдаются пронумерованные билеты, которые они поднимают после оглашения аукционистом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и </w:t>
      </w:r>
      <w:r w:rsidR="00A100CF">
        <w:rPr>
          <w:rFonts w:ascii="Times New Roman" w:eastAsia="Times New Roman" w:hAnsi="Times New Roman" w:cs="Times New Roman"/>
          <w:sz w:val="28"/>
        </w:rPr>
        <w:t>каждой очередной 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случае, если готовы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</w:t>
      </w:r>
      <w:r w:rsidR="00A100CF">
        <w:rPr>
          <w:rFonts w:ascii="Times New Roman" w:eastAsia="Times New Roman" w:hAnsi="Times New Roman" w:cs="Times New Roman"/>
          <w:sz w:val="28"/>
        </w:rPr>
        <w:t>этой ценой</w:t>
      </w:r>
      <w:r w:rsidRPr="00D91E1F">
        <w:rPr>
          <w:rFonts w:ascii="Times New Roman" w:eastAsia="Times New Roman" w:hAnsi="Times New Roman" w:cs="Times New Roman"/>
          <w:sz w:val="28"/>
        </w:rPr>
        <w:t>;</w:t>
      </w:r>
    </w:p>
    <w:p w:rsidR="00A37B99" w:rsidRPr="00D91E1F" w:rsidRDefault="00A100CF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г)  каждую последующую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назначает путем увеличения </w:t>
      </w:r>
      <w:r>
        <w:rPr>
          <w:rFonts w:ascii="Times New Roman" w:eastAsia="Times New Roman" w:hAnsi="Times New Roman" w:cs="Times New Roman"/>
          <w:sz w:val="28"/>
        </w:rPr>
        <w:t>текущей 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 на «шаг аукциона». После объявления очередно</w:t>
      </w:r>
      <w:r>
        <w:rPr>
          <w:rFonts w:ascii="Times New Roman" w:eastAsia="Times New Roman" w:hAnsi="Times New Roman" w:cs="Times New Roman"/>
          <w:sz w:val="28"/>
        </w:rPr>
        <w:t>й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называет номер билета участника аукциона, который первым поднял билет, и указывает на этого участника аукциона. Затем</w:t>
      </w:r>
      <w:r>
        <w:rPr>
          <w:rFonts w:ascii="Times New Roman" w:eastAsia="Times New Roman" w:hAnsi="Times New Roman" w:cs="Times New Roman"/>
          <w:sz w:val="28"/>
        </w:rPr>
        <w:t xml:space="preserve"> аукционист объявляет 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в соответствии с «шагом аукциона»;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D91E1F">
        <w:rPr>
          <w:rFonts w:ascii="Times New Roman" w:eastAsia="Times New Roman" w:hAnsi="Times New Roman" w:cs="Times New Roman"/>
          <w:sz w:val="28"/>
        </w:rPr>
        <w:t>д</w:t>
      </w:r>
      <w:proofErr w:type="spellEnd"/>
      <w:r w:rsidRPr="00D91E1F">
        <w:rPr>
          <w:rFonts w:ascii="Times New Roman" w:eastAsia="Times New Roman" w:hAnsi="Times New Roman" w:cs="Times New Roman"/>
          <w:sz w:val="28"/>
        </w:rPr>
        <w:t xml:space="preserve">) при отсутствии участников аукциона, готовых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названн</w:t>
      </w:r>
      <w:r w:rsidR="00A100CF">
        <w:rPr>
          <w:rFonts w:ascii="Times New Roman" w:eastAsia="Times New Roman" w:hAnsi="Times New Roman" w:cs="Times New Roman"/>
          <w:sz w:val="28"/>
        </w:rPr>
        <w:t>ой</w:t>
      </w:r>
      <w:r w:rsidRPr="00D91E1F">
        <w:rPr>
          <w:rFonts w:ascii="Times New Roman" w:eastAsia="Times New Roman" w:hAnsi="Times New Roman" w:cs="Times New Roman"/>
          <w:sz w:val="28"/>
        </w:rPr>
        <w:t xml:space="preserve"> аукционистом </w:t>
      </w:r>
      <w:r w:rsidR="00A100CF">
        <w:rPr>
          <w:rFonts w:ascii="Times New Roman" w:eastAsia="Times New Roman" w:hAnsi="Times New Roman" w:cs="Times New Roman"/>
          <w:sz w:val="28"/>
        </w:rPr>
        <w:t>ценой</w:t>
      </w:r>
      <w:r w:rsidRPr="00D91E1F">
        <w:rPr>
          <w:rFonts w:ascii="Times New Roman" w:eastAsia="Times New Roman" w:hAnsi="Times New Roman" w:cs="Times New Roman"/>
          <w:sz w:val="28"/>
        </w:rPr>
        <w:t xml:space="preserve">, аукционист повторяет </w:t>
      </w:r>
      <w:r w:rsidR="00A100CF">
        <w:rPr>
          <w:rFonts w:ascii="Times New Roman" w:eastAsia="Times New Roman" w:hAnsi="Times New Roman" w:cs="Times New Roman"/>
          <w:sz w:val="28"/>
        </w:rPr>
        <w:t>эту цену</w:t>
      </w:r>
      <w:r w:rsidRPr="00D91E1F">
        <w:rPr>
          <w:rFonts w:ascii="Times New Roman" w:eastAsia="Times New Roman" w:hAnsi="Times New Roman" w:cs="Times New Roman"/>
          <w:sz w:val="28"/>
        </w:rPr>
        <w:t xml:space="preserve"> 3 раза.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Если после троекратного объявления очередно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 xml:space="preserve">цены </w:t>
      </w:r>
      <w:r w:rsidRPr="00D91E1F">
        <w:rPr>
          <w:rFonts w:ascii="Times New Roman" w:eastAsia="Times New Roman" w:hAnsi="Times New Roman" w:cs="Times New Roman"/>
          <w:sz w:val="28"/>
        </w:rPr>
        <w:t xml:space="preserve">ни один из участников аукциона не поднял билет, аукцион завершается. Победителем </w:t>
      </w:r>
      <w:r w:rsidRPr="00D91E1F">
        <w:rPr>
          <w:rFonts w:ascii="Times New Roman" w:eastAsia="Times New Roman" w:hAnsi="Times New Roman" w:cs="Times New Roman"/>
          <w:sz w:val="28"/>
        </w:rPr>
        <w:lastRenderedPageBreak/>
        <w:t>аукциона признается тот участник аукциона, номер билета которого был назван аукционистом последним;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е) по завершен</w:t>
      </w:r>
      <w:proofErr w:type="gramStart"/>
      <w:r w:rsidRPr="00D91E1F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Pr="00D91E1F">
        <w:rPr>
          <w:rFonts w:ascii="Times New Roman" w:eastAsia="Times New Roman" w:hAnsi="Times New Roman" w:cs="Times New Roman"/>
          <w:sz w:val="28"/>
        </w:rPr>
        <w:t xml:space="preserve">кциона аукционист объявляет о продаже </w:t>
      </w:r>
      <w:r w:rsidR="00A100CF">
        <w:rPr>
          <w:rFonts w:ascii="Times New Roman" w:eastAsia="Times New Roman" w:hAnsi="Times New Roman" w:cs="Times New Roman"/>
          <w:sz w:val="28"/>
        </w:rPr>
        <w:t>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, называет </w:t>
      </w:r>
      <w:r w:rsidR="00A100CF">
        <w:rPr>
          <w:rFonts w:ascii="Times New Roman" w:eastAsia="Times New Roman" w:hAnsi="Times New Roman" w:cs="Times New Roman"/>
          <w:sz w:val="28"/>
        </w:rPr>
        <w:t>цену проданного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 и номер билета победителя аукциона.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Результаты аукциона оформляются протоколом.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Начальная  цена  предмета  аукциона: </w:t>
      </w:r>
      <w:r w:rsidR="00E27C32">
        <w:rPr>
          <w:rFonts w:ascii="Times New Roman" w:eastAsia="Times New Roman" w:hAnsi="Times New Roman" w:cs="Times New Roman"/>
          <w:sz w:val="28"/>
        </w:rPr>
        <w:t>5490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E27C32">
        <w:rPr>
          <w:rFonts w:ascii="Times New Roman" w:eastAsia="Times New Roman" w:hAnsi="Times New Roman" w:cs="Times New Roman"/>
          <w:sz w:val="28"/>
        </w:rPr>
        <w:t>пять тысяч четыреста девяносто</w:t>
      </w:r>
      <w:r w:rsidR="007E12B4" w:rsidRPr="008B70A6">
        <w:rPr>
          <w:rFonts w:ascii="Times New Roman" w:eastAsia="Times New Roman" w:hAnsi="Times New Roman" w:cs="Times New Roman"/>
          <w:sz w:val="28"/>
        </w:rPr>
        <w:t>)</w:t>
      </w:r>
      <w:r w:rsidRPr="008B70A6">
        <w:rPr>
          <w:rFonts w:ascii="Times New Roman" w:eastAsia="Times New Roman" w:hAnsi="Times New Roman" w:cs="Times New Roman"/>
          <w:sz w:val="28"/>
        </w:rPr>
        <w:t xml:space="preserve"> руб. </w:t>
      </w:r>
      <w:r w:rsidR="00413BE3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«Шаг  аукциона» (величина повышения начальной цены предмета аукциона): </w:t>
      </w:r>
      <w:r w:rsidR="00E27C32">
        <w:rPr>
          <w:rFonts w:ascii="Times New Roman" w:eastAsia="Times New Roman" w:hAnsi="Times New Roman" w:cs="Times New Roman"/>
          <w:sz w:val="28"/>
        </w:rPr>
        <w:t>164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E27C32">
        <w:rPr>
          <w:rFonts w:ascii="Times New Roman" w:eastAsia="Times New Roman" w:hAnsi="Times New Roman" w:cs="Times New Roman"/>
          <w:sz w:val="28"/>
        </w:rPr>
        <w:t>сто шестьдесят четыре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E27C32">
        <w:rPr>
          <w:rFonts w:ascii="Times New Roman" w:eastAsia="Times New Roman" w:hAnsi="Times New Roman" w:cs="Times New Roman"/>
          <w:sz w:val="28"/>
        </w:rPr>
        <w:t>7</w:t>
      </w:r>
      <w:r w:rsidR="002C4C78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755CFF" w:rsidRDefault="00755CFF" w:rsidP="00755C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Подача заявки на участие в аукционе осуществляется заявителем лично или через своего представителя, в письменной форме, по адресу: Самарская область,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A9490A">
        <w:rPr>
          <w:rFonts w:ascii="Times New Roman" w:eastAsia="Times New Roman" w:hAnsi="Times New Roman" w:cs="Times New Roman"/>
          <w:sz w:val="28"/>
        </w:rPr>
        <w:t>10</w:t>
      </w:r>
      <w:r w:rsidR="002C4C78">
        <w:rPr>
          <w:rFonts w:ascii="Times New Roman" w:eastAsia="Times New Roman" w:hAnsi="Times New Roman" w:cs="Times New Roman"/>
          <w:sz w:val="28"/>
        </w:rPr>
        <w:t>.1</w:t>
      </w:r>
      <w:r w:rsidR="00A9490A">
        <w:rPr>
          <w:rFonts w:ascii="Times New Roman" w:eastAsia="Times New Roman" w:hAnsi="Times New Roman" w:cs="Times New Roman"/>
          <w:sz w:val="28"/>
        </w:rPr>
        <w:t>1</w:t>
      </w:r>
      <w:r w:rsidR="008F39DC">
        <w:rPr>
          <w:rFonts w:ascii="Times New Roman" w:eastAsia="Times New Roman" w:hAnsi="Times New Roman" w:cs="Times New Roman"/>
          <w:sz w:val="28"/>
        </w:rPr>
        <w:t>.2022</w:t>
      </w:r>
      <w:r w:rsidRPr="00DB5BF1">
        <w:rPr>
          <w:rFonts w:ascii="Times New Roman" w:eastAsia="Times New Roman" w:hAnsi="Times New Roman" w:cs="Times New Roman"/>
          <w:sz w:val="28"/>
        </w:rPr>
        <w:t xml:space="preserve"> в 9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2C4C78">
        <w:rPr>
          <w:rFonts w:ascii="Times New Roman" w:eastAsia="Times New Roman" w:hAnsi="Times New Roman" w:cs="Times New Roman"/>
          <w:sz w:val="28"/>
        </w:rPr>
        <w:t>07.</w:t>
      </w:r>
      <w:r w:rsidR="00A9490A">
        <w:rPr>
          <w:rFonts w:ascii="Times New Roman" w:eastAsia="Times New Roman" w:hAnsi="Times New Roman" w:cs="Times New Roman"/>
          <w:sz w:val="28"/>
        </w:rPr>
        <w:t>12</w:t>
      </w:r>
      <w:r w:rsidR="008F39DC">
        <w:rPr>
          <w:rFonts w:ascii="Times New Roman" w:eastAsia="Times New Roman" w:hAnsi="Times New Roman" w:cs="Times New Roman"/>
          <w:sz w:val="28"/>
        </w:rPr>
        <w:t>.2022</w:t>
      </w:r>
      <w:r w:rsidRPr="00DB5BF1">
        <w:rPr>
          <w:rFonts w:ascii="Times New Roman" w:eastAsia="Times New Roman" w:hAnsi="Times New Roman" w:cs="Times New Roman"/>
          <w:sz w:val="28"/>
        </w:rPr>
        <w:t xml:space="preserve"> в 15 ч</w:t>
      </w:r>
      <w:r>
        <w:rPr>
          <w:rFonts w:ascii="Times New Roman" w:eastAsia="Times New Roman" w:hAnsi="Times New Roman" w:cs="Times New Roman"/>
          <w:sz w:val="28"/>
        </w:rPr>
        <w:t>. 00 мин.</w:t>
      </w:r>
      <w:bookmarkStart w:id="0" w:name="_GoBack"/>
      <w:bookmarkEnd w:id="0"/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Дни   и   часы   личного   приема   заявок   на   участие   в  аукционе: в будние дни с 09 ч. 00 мин. до 12 ч. 00 мин. часов и с 13 ч. 00 мин. до 15 ч. 00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приема заявок на участие в аукционе: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E27C32" w:rsidRDefault="00A37B99" w:rsidP="00E27C3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Размер задатка: </w:t>
      </w:r>
      <w:r w:rsidR="00E27C32">
        <w:rPr>
          <w:rFonts w:ascii="Times New Roman" w:eastAsia="Times New Roman" w:hAnsi="Times New Roman" w:cs="Times New Roman"/>
          <w:sz w:val="28"/>
        </w:rPr>
        <w:t>5490</w:t>
      </w:r>
      <w:r w:rsidR="00E27C32"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E27C32">
        <w:rPr>
          <w:rFonts w:ascii="Times New Roman" w:eastAsia="Times New Roman" w:hAnsi="Times New Roman" w:cs="Times New Roman"/>
          <w:sz w:val="28"/>
        </w:rPr>
        <w:t>пять тысяч четыреста девяносто</w:t>
      </w:r>
      <w:r w:rsidR="00E27C32"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E27C32">
        <w:rPr>
          <w:rFonts w:ascii="Times New Roman" w:eastAsia="Times New Roman" w:hAnsi="Times New Roman" w:cs="Times New Roman"/>
          <w:sz w:val="28"/>
        </w:rPr>
        <w:t>0</w:t>
      </w:r>
      <w:r w:rsidR="00E27C32"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внесения участниками аукциона задатка: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кциона, не позднее дня окончания срока приема заявок. 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Возврат задатка осуществляется на счет, указанный в заявке на участие в аукционе в следующем порядке.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аукциона  возвращает  заявителю  внесенный  им  задаток  в течение  трех рабочих дней со дня поступления уведомления об отзыве заявки, если заявка отозвана заявителем до дня окончания срока приема заявок, о чем произведено письменное уведомление организатора аукциона.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Организатор   аукциона   возвращает  внесенный  задаток  заявителю,  не допущенному  к  участию  в  аукционе,  в  течение  трех рабочих дней со дня оформления протокола приема заявок на участие в аукционе.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аукциона возвращает внесенные задатки лицам, участвовавшим в  аукционе,  но  не  победившим  в нем, в течение трех рабочих дней со дня подписания протокола о результатах аукциона.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Задаток,  внесенный  лицом,  признанным  победителем аукциона, задаток, внесенный  иным  лицом,  с которым договор </w:t>
      </w:r>
      <w:r w:rsidR="003751D8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 участка  заключается  в  </w:t>
      </w:r>
      <w:r w:rsidRPr="002C4C78">
        <w:rPr>
          <w:rFonts w:ascii="Times New Roman" w:eastAsia="Times New Roman" w:hAnsi="Times New Roman" w:cs="Times New Roman"/>
          <w:sz w:val="28"/>
        </w:rPr>
        <w:t xml:space="preserve">соответствии  с  </w:t>
      </w:r>
      <w:hyperlink r:id="rId6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пунктом 13</w:t>
        </w:r>
      </w:hyperlink>
      <w:r w:rsidRPr="002C4C78">
        <w:rPr>
          <w:rFonts w:ascii="Times New Roman" w:eastAsia="Times New Roman" w:hAnsi="Times New Roman" w:cs="Times New Roman"/>
          <w:sz w:val="28"/>
        </w:rPr>
        <w:t xml:space="preserve">, </w:t>
      </w:r>
      <w:hyperlink r:id="rId7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14</w:t>
        </w:r>
      </w:hyperlink>
      <w:r w:rsidRPr="002C4C78">
        <w:rPr>
          <w:rFonts w:ascii="Times New Roman" w:eastAsia="Times New Roman" w:hAnsi="Times New Roman" w:cs="Times New Roman"/>
          <w:sz w:val="28"/>
        </w:rPr>
        <w:t xml:space="preserve"> или </w:t>
      </w:r>
      <w:hyperlink r:id="rId8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20</w:t>
        </w:r>
      </w:hyperlink>
      <w:r w:rsidRPr="002C4C78">
        <w:rPr>
          <w:rFonts w:ascii="Courier New" w:eastAsia="Courier New" w:hAnsi="Courier New" w:cs="Courier New"/>
        </w:rPr>
        <w:t xml:space="preserve"> </w:t>
      </w:r>
      <w:r w:rsidRPr="002C4C78">
        <w:rPr>
          <w:rFonts w:ascii="Times New Roman" w:eastAsia="Times New Roman" w:hAnsi="Times New Roman" w:cs="Times New Roman"/>
          <w:sz w:val="28"/>
        </w:rPr>
        <w:t xml:space="preserve">статьи  39.12  Земельного  кодекса  Российской  Федерации,  засчитываются в </w:t>
      </w:r>
      <w:r w:rsidR="003751D8" w:rsidRPr="002C4C78">
        <w:rPr>
          <w:rFonts w:ascii="Times New Roman" w:eastAsia="Times New Roman" w:hAnsi="Times New Roman" w:cs="Times New Roman"/>
          <w:sz w:val="28"/>
        </w:rPr>
        <w:t>оплату приобретаемого земельного участка</w:t>
      </w:r>
      <w:r w:rsidRPr="002C4C78"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 w:rsidRPr="002C4C78">
        <w:rPr>
          <w:rFonts w:ascii="Times New Roman" w:eastAsia="Times New Roman" w:hAnsi="Times New Roman" w:cs="Times New Roman"/>
          <w:sz w:val="28"/>
        </w:rPr>
        <w:t xml:space="preserve">Задатки, внесенные этими лицами, не заключившими в установленном </w:t>
      </w:r>
      <w:hyperlink r:id="rId9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статьей</w:t>
        </w:r>
      </w:hyperlink>
      <w:r w:rsidRPr="002C4C78">
        <w:rPr>
          <w:rFonts w:ascii="Courier New" w:eastAsia="Courier New" w:hAnsi="Courier New" w:cs="Courier New"/>
        </w:rPr>
        <w:t xml:space="preserve"> </w:t>
      </w:r>
      <w:r w:rsidRPr="002C4C78">
        <w:rPr>
          <w:rFonts w:ascii="Times New Roman" w:eastAsia="Times New Roman" w:hAnsi="Times New Roman" w:cs="Times New Roman"/>
          <w:sz w:val="28"/>
        </w:rPr>
        <w:t xml:space="preserve">39.12 Земельного кодекса Российской Федерации порядке договора </w:t>
      </w:r>
      <w:r w:rsidR="003751D8" w:rsidRPr="002C4C78">
        <w:rPr>
          <w:rFonts w:ascii="Times New Roman" w:eastAsia="Times New Roman" w:hAnsi="Times New Roman" w:cs="Times New Roman"/>
          <w:sz w:val="28"/>
        </w:rPr>
        <w:t>купли-продажи</w:t>
      </w:r>
      <w:r w:rsidRPr="002C4C78">
        <w:rPr>
          <w:rFonts w:ascii="Times New Roman" w:eastAsia="Times New Roman" w:hAnsi="Times New Roman" w:cs="Times New Roman"/>
          <w:sz w:val="28"/>
        </w:rPr>
        <w:t xml:space="preserve"> земельного</w:t>
      </w:r>
      <w:r>
        <w:rPr>
          <w:rFonts w:ascii="Times New Roman" w:eastAsia="Times New Roman" w:hAnsi="Times New Roman" w:cs="Times New Roman"/>
          <w:sz w:val="28"/>
        </w:rPr>
        <w:t xml:space="preserve"> участка вследствие уклонения от заключения указанного договора, не возвращаются.</w:t>
      </w:r>
      <w:proofErr w:type="gramEnd"/>
    </w:p>
    <w:p w:rsidR="00996937" w:rsidRPr="00655E6D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охвистнево, ул. Лермонтова, 16;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6357020148, КПП 635701001;</w:t>
      </w:r>
      <w:r w:rsidRPr="00655E6D">
        <w:rPr>
          <w:rFonts w:ascii="Times New Roman" w:hAnsi="Times New Roman"/>
          <w:sz w:val="28"/>
          <w:szCs w:val="28"/>
        </w:rPr>
        <w:t xml:space="preserve"> </w:t>
      </w:r>
    </w:p>
    <w:p w:rsidR="000A6972" w:rsidRPr="00655E6D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</w:t>
      </w:r>
      <w:r w:rsidRPr="00655E6D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>)</w:t>
      </w:r>
      <w:r w:rsidRPr="00655E6D">
        <w:rPr>
          <w:rFonts w:ascii="Times New Roman" w:hAnsi="Times New Roman"/>
          <w:sz w:val="28"/>
          <w:szCs w:val="28"/>
        </w:rPr>
        <w:t xml:space="preserve">, № </w:t>
      </w:r>
      <w:proofErr w:type="gramStart"/>
      <w:r w:rsidRPr="00655E6D">
        <w:rPr>
          <w:rFonts w:ascii="Times New Roman" w:hAnsi="Times New Roman"/>
          <w:sz w:val="28"/>
          <w:szCs w:val="28"/>
        </w:rPr>
        <w:t>л</w:t>
      </w:r>
      <w:proofErr w:type="gramEnd"/>
      <w:r w:rsidRPr="00655E6D">
        <w:rPr>
          <w:rFonts w:ascii="Times New Roman" w:hAnsi="Times New Roman"/>
          <w:sz w:val="28"/>
          <w:szCs w:val="28"/>
        </w:rPr>
        <w:t>/с 910</w:t>
      </w:r>
      <w:r>
        <w:rPr>
          <w:rFonts w:ascii="Times New Roman" w:hAnsi="Times New Roman"/>
          <w:sz w:val="28"/>
          <w:szCs w:val="28"/>
        </w:rPr>
        <w:t>05</w:t>
      </w:r>
      <w:r w:rsidRPr="00655E6D">
        <w:rPr>
          <w:rFonts w:ascii="Times New Roman" w:hAnsi="Times New Roman"/>
          <w:sz w:val="28"/>
          <w:szCs w:val="28"/>
        </w:rPr>
        <w:t>0130</w:t>
      </w:r>
      <w:r>
        <w:rPr>
          <w:rFonts w:ascii="Times New Roman" w:hAnsi="Times New Roman"/>
          <w:sz w:val="28"/>
          <w:szCs w:val="28"/>
        </w:rPr>
        <w:t>;</w:t>
      </w:r>
    </w:p>
    <w:p w:rsidR="000A6972" w:rsidRDefault="000A6972" w:rsidP="000A69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Банк получателя:  ОТДЕЛЕНИЕ</w:t>
      </w:r>
      <w:r w:rsidRPr="00655E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САМАРА БАНКА РОССИИ//УФК по Самарской области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Самара;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2C4C78">
        <w:rPr>
          <w:rFonts w:ascii="Times New Roman" w:eastAsia="Times New Roman" w:hAnsi="Times New Roman" w:cs="Times New Roman"/>
          <w:sz w:val="28"/>
        </w:rPr>
        <w:t>08.1</w:t>
      </w:r>
      <w:r w:rsidR="00A9490A">
        <w:rPr>
          <w:rFonts w:ascii="Times New Roman" w:eastAsia="Times New Roman" w:hAnsi="Times New Roman" w:cs="Times New Roman"/>
          <w:sz w:val="28"/>
        </w:rPr>
        <w:t>2</w:t>
      </w:r>
      <w:r w:rsidR="008F39DC">
        <w:rPr>
          <w:rFonts w:ascii="Times New Roman" w:eastAsia="Times New Roman" w:hAnsi="Times New Roman" w:cs="Times New Roman"/>
          <w:sz w:val="28"/>
        </w:rPr>
        <w:t>.2022</w:t>
      </w:r>
      <w:r w:rsidRPr="003751D8">
        <w:rPr>
          <w:rFonts w:ascii="Times New Roman" w:eastAsia="Times New Roman" w:hAnsi="Times New Roman" w:cs="Times New Roman"/>
          <w:sz w:val="28"/>
        </w:rPr>
        <w:t xml:space="preserve"> в </w:t>
      </w:r>
      <w:r w:rsidR="002C4C78">
        <w:rPr>
          <w:rFonts w:ascii="Times New Roman" w:eastAsia="Times New Roman" w:hAnsi="Times New Roman" w:cs="Times New Roman"/>
          <w:sz w:val="28"/>
        </w:rPr>
        <w:t>09.</w:t>
      </w:r>
      <w:r w:rsidR="00E27C32">
        <w:rPr>
          <w:rFonts w:ascii="Times New Roman" w:eastAsia="Times New Roman" w:hAnsi="Times New Roman" w:cs="Times New Roman"/>
          <w:sz w:val="28"/>
        </w:rPr>
        <w:t>0</w:t>
      </w:r>
      <w:r w:rsidR="002C4C78">
        <w:rPr>
          <w:rFonts w:ascii="Times New Roman" w:eastAsia="Times New Roman" w:hAnsi="Times New Roman" w:cs="Times New Roman"/>
          <w:sz w:val="28"/>
        </w:rPr>
        <w:t>0</w:t>
      </w:r>
      <w:r w:rsidRPr="00DB5BF1">
        <w:rPr>
          <w:rFonts w:ascii="Times New Roman" w:eastAsia="Times New Roman" w:hAnsi="Times New Roman" w:cs="Times New Roman"/>
          <w:sz w:val="28"/>
        </w:rPr>
        <w:t xml:space="preserve"> в здании</w:t>
      </w:r>
      <w:r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по адресу: Самарская область,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</w:t>
      </w:r>
      <w:r w:rsidR="008F39DC">
        <w:rPr>
          <w:rFonts w:ascii="Times New Roman" w:eastAsia="Times New Roman" w:hAnsi="Times New Roman" w:cs="Times New Roman"/>
          <w:sz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A37B99" w:rsidRPr="002C4C78" w:rsidRDefault="00A37B99" w:rsidP="00A37B99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</w:t>
      </w:r>
      <w:r w:rsidRPr="002C4C78">
        <w:rPr>
          <w:rFonts w:ascii="Times New Roman" w:eastAsia="Times New Roman" w:hAnsi="Times New Roman" w:cs="Times New Roman"/>
          <w:sz w:val="28"/>
        </w:rPr>
        <w:t xml:space="preserve">аукциона: </w:t>
      </w:r>
      <w:hyperlink r:id="rId10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2C4C78">
        <w:rPr>
          <w:rFonts w:ascii="Courier New" w:eastAsia="Courier New" w:hAnsi="Courier New" w:cs="Courier New"/>
        </w:rPr>
        <w:t>.</w:t>
      </w:r>
      <w:r w:rsidRPr="002C4C78">
        <w:rPr>
          <w:rFonts w:ascii="Times New Roman" w:eastAsia="Times New Roman" w:hAnsi="Times New Roman" w:cs="Times New Roman"/>
          <w:sz w:val="28"/>
        </w:rPr>
        <w:t xml:space="preserve"> </w:t>
      </w: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1E76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3423D"/>
    <w:rsid w:val="00037AB0"/>
    <w:rsid w:val="000528F5"/>
    <w:rsid w:val="0007018D"/>
    <w:rsid w:val="0008594A"/>
    <w:rsid w:val="0008705B"/>
    <w:rsid w:val="000A6972"/>
    <w:rsid w:val="000C5F07"/>
    <w:rsid w:val="000F03D2"/>
    <w:rsid w:val="00107F9B"/>
    <w:rsid w:val="00124958"/>
    <w:rsid w:val="001843CF"/>
    <w:rsid w:val="001A7457"/>
    <w:rsid w:val="001D7ED1"/>
    <w:rsid w:val="001E7612"/>
    <w:rsid w:val="002048A4"/>
    <w:rsid w:val="00274AFE"/>
    <w:rsid w:val="00297A1D"/>
    <w:rsid w:val="002C4892"/>
    <w:rsid w:val="002C4C78"/>
    <w:rsid w:val="002F2A17"/>
    <w:rsid w:val="00304923"/>
    <w:rsid w:val="00306630"/>
    <w:rsid w:val="00312C3D"/>
    <w:rsid w:val="00333712"/>
    <w:rsid w:val="0035535C"/>
    <w:rsid w:val="00374D5F"/>
    <w:rsid w:val="003751D8"/>
    <w:rsid w:val="0037552E"/>
    <w:rsid w:val="00387095"/>
    <w:rsid w:val="003A71A4"/>
    <w:rsid w:val="00402900"/>
    <w:rsid w:val="00406242"/>
    <w:rsid w:val="00410612"/>
    <w:rsid w:val="00412DDD"/>
    <w:rsid w:val="00413BE3"/>
    <w:rsid w:val="00425AAF"/>
    <w:rsid w:val="00453253"/>
    <w:rsid w:val="004537DA"/>
    <w:rsid w:val="00477529"/>
    <w:rsid w:val="00482745"/>
    <w:rsid w:val="00486782"/>
    <w:rsid w:val="0049722B"/>
    <w:rsid w:val="004A7DE0"/>
    <w:rsid w:val="004F3F0A"/>
    <w:rsid w:val="00525F37"/>
    <w:rsid w:val="00576AFC"/>
    <w:rsid w:val="00582ED5"/>
    <w:rsid w:val="00591C4E"/>
    <w:rsid w:val="005E0E44"/>
    <w:rsid w:val="005F4817"/>
    <w:rsid w:val="00612FB8"/>
    <w:rsid w:val="00633B4D"/>
    <w:rsid w:val="00633E08"/>
    <w:rsid w:val="00642641"/>
    <w:rsid w:val="00655443"/>
    <w:rsid w:val="00684DB0"/>
    <w:rsid w:val="00690231"/>
    <w:rsid w:val="006A7773"/>
    <w:rsid w:val="006B2BF8"/>
    <w:rsid w:val="006B539A"/>
    <w:rsid w:val="006F7114"/>
    <w:rsid w:val="00700706"/>
    <w:rsid w:val="00703C07"/>
    <w:rsid w:val="0071277D"/>
    <w:rsid w:val="00732684"/>
    <w:rsid w:val="0075397B"/>
    <w:rsid w:val="007557FF"/>
    <w:rsid w:val="00755CFF"/>
    <w:rsid w:val="007640C4"/>
    <w:rsid w:val="00770C65"/>
    <w:rsid w:val="00792229"/>
    <w:rsid w:val="007A2EC5"/>
    <w:rsid w:val="007B0BE4"/>
    <w:rsid w:val="007D32E0"/>
    <w:rsid w:val="007E12B4"/>
    <w:rsid w:val="008003CC"/>
    <w:rsid w:val="00815E9F"/>
    <w:rsid w:val="00826E84"/>
    <w:rsid w:val="00893763"/>
    <w:rsid w:val="008A0F47"/>
    <w:rsid w:val="008A3180"/>
    <w:rsid w:val="008B70A6"/>
    <w:rsid w:val="008D6577"/>
    <w:rsid w:val="008F39DC"/>
    <w:rsid w:val="00902DA0"/>
    <w:rsid w:val="00910EEC"/>
    <w:rsid w:val="00985793"/>
    <w:rsid w:val="00996937"/>
    <w:rsid w:val="009F5A6B"/>
    <w:rsid w:val="00A06DE2"/>
    <w:rsid w:val="00A100CF"/>
    <w:rsid w:val="00A115FB"/>
    <w:rsid w:val="00A27B04"/>
    <w:rsid w:val="00A366CC"/>
    <w:rsid w:val="00A37B99"/>
    <w:rsid w:val="00A428B5"/>
    <w:rsid w:val="00A50877"/>
    <w:rsid w:val="00A9490A"/>
    <w:rsid w:val="00B04495"/>
    <w:rsid w:val="00B0747E"/>
    <w:rsid w:val="00B20AB7"/>
    <w:rsid w:val="00B23B81"/>
    <w:rsid w:val="00B34DB7"/>
    <w:rsid w:val="00B40F47"/>
    <w:rsid w:val="00B77032"/>
    <w:rsid w:val="00B857AC"/>
    <w:rsid w:val="00B91553"/>
    <w:rsid w:val="00BA74FA"/>
    <w:rsid w:val="00C1481A"/>
    <w:rsid w:val="00C1684A"/>
    <w:rsid w:val="00C346A1"/>
    <w:rsid w:val="00C65839"/>
    <w:rsid w:val="00CB56C7"/>
    <w:rsid w:val="00CC442E"/>
    <w:rsid w:val="00D339A4"/>
    <w:rsid w:val="00D4714A"/>
    <w:rsid w:val="00D7238C"/>
    <w:rsid w:val="00D85617"/>
    <w:rsid w:val="00D91E1F"/>
    <w:rsid w:val="00D97E78"/>
    <w:rsid w:val="00DB5BF1"/>
    <w:rsid w:val="00DC7C5C"/>
    <w:rsid w:val="00DD0D29"/>
    <w:rsid w:val="00E27C32"/>
    <w:rsid w:val="00E50D07"/>
    <w:rsid w:val="00E528AE"/>
    <w:rsid w:val="00E87D13"/>
    <w:rsid w:val="00EA71DD"/>
    <w:rsid w:val="00F31813"/>
    <w:rsid w:val="00F355F9"/>
    <w:rsid w:val="00F43769"/>
    <w:rsid w:val="00F57BC9"/>
    <w:rsid w:val="00F81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AE2XCe0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6828B85E7B6289E6D27BDBE29854A63189E9C40DE1142F15763960D8532BD2906EA2C6BEBXCe2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6828B85E7B6289E6D27BDBE29854A63189E9C40DE1142F15763960D8532BD2906EA2C6BEAXCeB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4XCe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587E09-7A99-41CD-969D-7B79B297C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3</Pages>
  <Words>1175</Words>
  <Characters>6702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52</cp:revision>
  <cp:lastPrinted>2022-10-27T13:52:00Z</cp:lastPrinted>
  <dcterms:created xsi:type="dcterms:W3CDTF">2020-08-25T19:25:00Z</dcterms:created>
  <dcterms:modified xsi:type="dcterms:W3CDTF">2022-11-07T06:22:00Z</dcterms:modified>
</cp:coreProperties>
</file>